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FC2" w:rsidRDefault="00703FC2" w:rsidP="00703FC2">
      <w:pPr>
        <w:pStyle w:val="a3"/>
        <w:spacing w:after="0" w:line="240" w:lineRule="auto"/>
        <w:ind w:left="0"/>
        <w:jc w:val="both"/>
        <w:rPr>
          <w:rStyle w:val="rynqvb"/>
          <w:sz w:val="28"/>
          <w:szCs w:val="28"/>
        </w:rPr>
      </w:pPr>
      <w:r w:rsidRPr="004E474A">
        <w:rPr>
          <w:rFonts w:eastAsia="Calibri"/>
          <w:color w:val="000000"/>
          <w:sz w:val="28"/>
          <w:szCs w:val="28"/>
        </w:rPr>
        <w:t>ТАБЛИЦА 1.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rStyle w:val="rynqvb"/>
          <w:rFonts w:cs="Times New Roman"/>
          <w:sz w:val="28"/>
          <w:szCs w:val="28"/>
        </w:rPr>
        <w:t>П</w:t>
      </w:r>
      <w:r w:rsidRPr="004D0497">
        <w:rPr>
          <w:rStyle w:val="rynqvb"/>
          <w:sz w:val="28"/>
          <w:szCs w:val="28"/>
        </w:rPr>
        <w:t>РЕДРАСПОЛАГАЮЩИЕ И ПРОТЕКТИВНЫЕ HLA-МАРКЕРЫ РАЗВИТИЯ ОСТРЫХ ЛЕЙКОЗОВ</w:t>
      </w:r>
    </w:p>
    <w:p w:rsidR="00703FC2" w:rsidRPr="00495353" w:rsidRDefault="00703FC2" w:rsidP="00703FC2">
      <w:pPr>
        <w:pStyle w:val="a3"/>
        <w:spacing w:after="0" w:line="240" w:lineRule="auto"/>
        <w:ind w:left="0"/>
        <w:jc w:val="both"/>
        <w:rPr>
          <w:rStyle w:val="ListLabel135"/>
        </w:rPr>
      </w:pPr>
      <w:r w:rsidRPr="00495353">
        <w:rPr>
          <w:rStyle w:val="ListLabel135"/>
        </w:rPr>
        <w:t xml:space="preserve">TABLE 1. </w:t>
      </w:r>
      <w:r>
        <w:rPr>
          <w:rStyle w:val="ListLabel135"/>
        </w:rPr>
        <w:t>PREDISPOSING AND PROTECTIVE HLA-</w:t>
      </w:r>
      <w:r w:rsidRPr="00495353">
        <w:rPr>
          <w:rStyle w:val="ListLabel135"/>
        </w:rPr>
        <w:t>MARKERS OF ACUTE LEUKEMIA DEVELOPMENT</w:t>
      </w:r>
    </w:p>
    <w:p w:rsidR="00703FC2" w:rsidRPr="00495353" w:rsidRDefault="00703FC2" w:rsidP="00703FC2">
      <w:pPr>
        <w:pStyle w:val="a3"/>
        <w:spacing w:after="0" w:line="240" w:lineRule="auto"/>
        <w:ind w:left="0"/>
        <w:jc w:val="both"/>
        <w:rPr>
          <w:rStyle w:val="rynqvb"/>
          <w:rFonts w:cs="Times New Roman"/>
          <w:sz w:val="28"/>
          <w:szCs w:val="28"/>
          <w:lang w:val="en-US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495"/>
        <w:gridCol w:w="1780"/>
        <w:gridCol w:w="2467"/>
        <w:gridCol w:w="2414"/>
        <w:gridCol w:w="1189"/>
      </w:tblGrid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Заболевание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Disease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Обследованная популяция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  <w:lang w:val="en-US"/>
              </w:rPr>
              <w:t>S</w:t>
            </w:r>
            <w:proofErr w:type="spellStart"/>
            <w:r w:rsidRPr="00B56343">
              <w:rPr>
                <w:rFonts w:cs="Times New Roman"/>
                <w:szCs w:val="24"/>
              </w:rPr>
              <w:t>urveyed</w:t>
            </w:r>
            <w:proofErr w:type="spellEnd"/>
            <w:r w:rsidRPr="00B56343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56343">
              <w:rPr>
                <w:rFonts w:cs="Times New Roman"/>
                <w:szCs w:val="24"/>
              </w:rPr>
              <w:t>population</w:t>
            </w:r>
            <w:proofErr w:type="spellEnd"/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</w:rPr>
              <w:t>Предрасполагающие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HLA-</w:t>
            </w:r>
            <w:r w:rsidRPr="00B56343">
              <w:rPr>
                <w:rFonts w:cs="Times New Roman"/>
                <w:szCs w:val="24"/>
              </w:rPr>
              <w:t>маркеры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Style w:val="ypks7kbdpwfgdykd3qb9"/>
                <w:rFonts w:cs="Times New Roman"/>
                <w:szCs w:val="24"/>
                <w:lang w:val="en-US"/>
              </w:rPr>
              <w:t>Predisposing</w:t>
            </w:r>
            <w:r w:rsidRPr="00B56343">
              <w:rPr>
                <w:rFonts w:cs="Times New Roman"/>
                <w:szCs w:val="24"/>
                <w:lang w:val="en-US"/>
              </w:rPr>
              <w:t xml:space="preserve"> </w:t>
            </w:r>
            <w:r w:rsidRPr="00B56343">
              <w:rPr>
                <w:rStyle w:val="ypks7kbdpwfgdykd3qb9"/>
                <w:rFonts w:cs="Times New Roman"/>
                <w:szCs w:val="24"/>
                <w:lang w:val="en-US"/>
              </w:rPr>
              <w:t>HLA</w:t>
            </w:r>
            <w:r w:rsidRPr="00B56343">
              <w:rPr>
                <w:rFonts w:cs="Times New Roman"/>
                <w:szCs w:val="24"/>
                <w:lang w:val="en-US"/>
              </w:rPr>
              <w:t>-</w:t>
            </w:r>
            <w:r w:rsidRPr="00B56343">
              <w:rPr>
                <w:rStyle w:val="ypks7kbdpwfgdykd3qb9"/>
                <w:rFonts w:cs="Times New Roman"/>
                <w:szCs w:val="24"/>
                <w:lang w:val="en-US"/>
              </w:rPr>
              <w:t>markers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</w:rPr>
              <w:t>Протективные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HLA-</w:t>
            </w:r>
            <w:r w:rsidRPr="00B56343">
              <w:rPr>
                <w:rFonts w:cs="Times New Roman"/>
                <w:szCs w:val="24"/>
              </w:rPr>
              <w:t>маркеры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Style w:val="ypks7kbdpwfgdykd3qb9"/>
                <w:rFonts w:cs="Times New Roman"/>
                <w:szCs w:val="24"/>
                <w:lang w:val="en-US"/>
              </w:rPr>
              <w:t>Protective</w:t>
            </w:r>
            <w:r w:rsidRPr="00B56343">
              <w:rPr>
                <w:rFonts w:cs="Times New Roman"/>
                <w:szCs w:val="24"/>
                <w:lang w:val="en-US"/>
              </w:rPr>
              <w:t xml:space="preserve"> </w:t>
            </w:r>
            <w:r w:rsidRPr="00B56343">
              <w:rPr>
                <w:rStyle w:val="ypks7kbdpwfgdykd3qb9"/>
                <w:rFonts w:cs="Times New Roman"/>
                <w:szCs w:val="24"/>
                <w:lang w:val="en-US"/>
              </w:rPr>
              <w:t>HLA</w:t>
            </w:r>
            <w:r w:rsidRPr="00B56343">
              <w:rPr>
                <w:rFonts w:cs="Times New Roman"/>
                <w:szCs w:val="24"/>
                <w:lang w:val="en-US"/>
              </w:rPr>
              <w:t>-</w:t>
            </w:r>
            <w:r w:rsidRPr="00B56343">
              <w:rPr>
                <w:rStyle w:val="ypks7kbdpwfgdykd3qb9"/>
                <w:rFonts w:cs="Times New Roman"/>
                <w:szCs w:val="24"/>
                <w:lang w:val="en-US"/>
              </w:rPr>
              <w:t>markers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Ссылка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Reference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ОЛЛ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ALL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Мексиканцы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Mexicans</w:t>
            </w:r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i/>
                <w:szCs w:val="24"/>
              </w:rPr>
              <w:t>HLA-B*40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</w:rPr>
              <w:t>Не обнаружены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eastAsia="Times New Roman" w:cs="Times New Roman"/>
                <w:szCs w:val="24"/>
                <w:lang w:val="en-US" w:eastAsia="ru-RU"/>
              </w:rPr>
              <w:t>[17]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ОЛЛ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ALL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Турки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Turks</w:t>
            </w:r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Style w:val="rynqvb"/>
                <w:rFonts w:cs="Times New Roman"/>
                <w:i/>
                <w:szCs w:val="24"/>
              </w:rPr>
            </w:pPr>
            <w:r w:rsidRPr="00B56343">
              <w:rPr>
                <w:rStyle w:val="rynqvb"/>
                <w:rFonts w:cs="Times New Roman"/>
                <w:i/>
                <w:szCs w:val="24"/>
                <w:lang w:val="en-US"/>
              </w:rPr>
              <w:t>HLA-A*11</w:t>
            </w:r>
            <w:r w:rsidRPr="00B56343">
              <w:rPr>
                <w:rStyle w:val="rynqvb"/>
                <w:rFonts w:cs="Times New Roman"/>
                <w:i/>
                <w:szCs w:val="24"/>
              </w:rPr>
              <w:t xml:space="preserve">; 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Style w:val="rynqvb"/>
                <w:rFonts w:cs="Times New Roman"/>
                <w:i/>
                <w:szCs w:val="24"/>
                <w:lang w:val="en-US"/>
              </w:rPr>
              <w:t>HLA-DRB1*01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ind w:left="0"/>
              <w:jc w:val="center"/>
              <w:rPr>
                <w:rStyle w:val="rynqvb"/>
                <w:rFonts w:cs="Times New Roman"/>
                <w:i/>
                <w:szCs w:val="24"/>
                <w:lang w:val="en-US"/>
              </w:rPr>
            </w:pPr>
            <w:r w:rsidRPr="00B56343">
              <w:rPr>
                <w:rStyle w:val="rynqvb"/>
                <w:rFonts w:cs="Times New Roman"/>
                <w:i/>
                <w:szCs w:val="24"/>
                <w:lang w:val="en-US"/>
              </w:rPr>
              <w:t>HLA-DRB1*13;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Style w:val="rynqvb"/>
                <w:rFonts w:cs="Times New Roman"/>
                <w:i/>
                <w:szCs w:val="24"/>
                <w:lang w:val="en-US"/>
              </w:rPr>
              <w:t>HLA-A*02-B*35-DRB1*13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[25]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ОЛЛ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ALL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Иранцы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Iranians</w:t>
            </w:r>
          </w:p>
        </w:tc>
        <w:tc>
          <w:tcPr>
            <w:tcW w:w="2535" w:type="dxa"/>
          </w:tcPr>
          <w:p w:rsidR="00FC6033" w:rsidRDefault="008E6104" w:rsidP="00C45461">
            <w:pPr>
              <w:pStyle w:val="a3"/>
              <w:spacing w:after="0" w:line="240" w:lineRule="auto"/>
              <w:ind w:left="0"/>
              <w:jc w:val="center"/>
              <w:rPr>
                <w:rFonts w:eastAsia="Times New Roman" w:cs="Times New Roman"/>
                <w:i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i/>
                <w:szCs w:val="24"/>
                <w:lang w:val="en-US" w:eastAsia="ru-RU"/>
              </w:rPr>
              <w:t xml:space="preserve">HLA-A*03; </w:t>
            </w:r>
          </w:p>
          <w:p w:rsidR="00703FC2" w:rsidRPr="00B56343" w:rsidRDefault="008E6104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eastAsia="Times New Roman" w:cs="Times New Roman"/>
                <w:i/>
                <w:szCs w:val="24"/>
                <w:lang w:val="en-US" w:eastAsia="ru-RU"/>
              </w:rPr>
              <w:t>HLA-A*1</w:t>
            </w:r>
            <w:r w:rsidRPr="00427649">
              <w:rPr>
                <w:rFonts w:eastAsia="Times New Roman" w:cs="Times New Roman"/>
                <w:i/>
                <w:szCs w:val="24"/>
                <w:lang w:val="en-US" w:eastAsia="ru-RU"/>
              </w:rPr>
              <w:t>1</w:t>
            </w:r>
            <w:r>
              <w:rPr>
                <w:rFonts w:eastAsia="Times New Roman" w:cs="Times New Roman"/>
                <w:i/>
                <w:szCs w:val="24"/>
                <w:lang w:val="en-US" w:eastAsia="ru-RU"/>
              </w:rPr>
              <w:t>;</w:t>
            </w:r>
            <w:r w:rsidR="00703FC2" w:rsidRPr="00B56343">
              <w:rPr>
                <w:rFonts w:eastAsia="Times New Roman" w:cs="Times New Roman"/>
                <w:i/>
                <w:szCs w:val="24"/>
                <w:lang w:val="en-US" w:eastAsia="ru-RU"/>
              </w:rPr>
              <w:t xml:space="preserve"> HLA-A*31; HLA-A*66;</w:t>
            </w:r>
            <w:r w:rsidR="00703FC2" w:rsidRPr="00B56343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="00703FC2" w:rsidRPr="00B56343">
              <w:rPr>
                <w:rFonts w:eastAsia="Times New Roman" w:cs="Times New Roman"/>
                <w:i/>
                <w:szCs w:val="24"/>
                <w:lang w:val="en-US" w:eastAsia="ru-RU"/>
              </w:rPr>
              <w:t>HLA-C*17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</w:rPr>
              <w:t>Не обнаружены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Style w:val="text"/>
                <w:rFonts w:cs="Times New Roman"/>
                <w:szCs w:val="24"/>
              </w:rPr>
              <w:t>[18]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ОЛЛ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ALL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Бразильцы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Brazilians</w:t>
            </w:r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eastAsia="Times New Roman" w:cs="Times New Roman"/>
                <w:i/>
                <w:szCs w:val="24"/>
                <w:lang w:val="en-US" w:eastAsia="ru-RU"/>
              </w:rPr>
              <w:t>HLA-</w:t>
            </w:r>
            <w:r w:rsidRPr="00B56343">
              <w:rPr>
                <w:rFonts w:eastAsia="Times New Roman" w:cs="Times New Roman"/>
                <w:i/>
                <w:szCs w:val="24"/>
                <w:lang w:eastAsia="ru-RU"/>
              </w:rPr>
              <w:t>DRB1*03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ind w:left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B56343">
              <w:rPr>
                <w:rFonts w:eastAsia="Times New Roman" w:cs="Times New Roman"/>
                <w:i/>
                <w:szCs w:val="24"/>
                <w:lang w:val="en-US" w:eastAsia="ru-RU"/>
              </w:rPr>
              <w:t>HLA-DRB1*04;</w:t>
            </w:r>
            <w:r w:rsidRPr="00B56343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</w:p>
          <w:p w:rsidR="00703FC2" w:rsidRPr="00B56343" w:rsidRDefault="00703FC2" w:rsidP="00C45461">
            <w:pPr>
              <w:pStyle w:val="a3"/>
              <w:ind w:left="0"/>
              <w:jc w:val="center"/>
              <w:rPr>
                <w:rFonts w:eastAsia="Times New Roman" w:cs="Times New Roman"/>
                <w:i/>
                <w:szCs w:val="24"/>
                <w:lang w:val="en-US" w:eastAsia="ru-RU"/>
              </w:rPr>
            </w:pPr>
            <w:r w:rsidRPr="00B56343">
              <w:rPr>
                <w:rFonts w:eastAsia="Times New Roman" w:cs="Times New Roman"/>
                <w:i/>
                <w:szCs w:val="24"/>
                <w:lang w:val="en-US" w:eastAsia="ru-RU"/>
              </w:rPr>
              <w:t>HLA-DQB1*03;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eastAsia="Times New Roman" w:cs="Times New Roman"/>
                <w:i/>
                <w:szCs w:val="24"/>
                <w:lang w:val="en-US" w:eastAsia="ru-RU"/>
              </w:rPr>
              <w:t>HLA-DRB1*04-DQB1*03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eastAsia="Times New Roman" w:cs="Times New Roman"/>
                <w:szCs w:val="24"/>
                <w:lang w:val="en-US" w:eastAsia="ru-RU"/>
              </w:rPr>
              <w:t>[22]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ОЛЛ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ALL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Турки (пациенты детского возраста)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Turks</w:t>
            </w:r>
            <w:r w:rsidRPr="00B56343">
              <w:rPr>
                <w:rStyle w:val="rynqvb"/>
                <w:rFonts w:cs="Times New Roman"/>
                <w:szCs w:val="24"/>
              </w:rPr>
              <w:t xml:space="preserve"> (</w:t>
            </w:r>
            <w:r w:rsidRPr="00B56343">
              <w:rPr>
                <w:rStyle w:val="rynqvb"/>
                <w:rFonts w:cs="Times New Roman"/>
                <w:szCs w:val="24"/>
                <w:lang w:val="en"/>
              </w:rPr>
              <w:t>childhood</w:t>
            </w:r>
            <w:r w:rsidRPr="00B56343">
              <w:rPr>
                <w:rStyle w:val="rynqvb"/>
                <w:rFonts w:cs="Times New Roman"/>
                <w:szCs w:val="24"/>
              </w:rPr>
              <w:t xml:space="preserve"> </w:t>
            </w:r>
            <w:r w:rsidRPr="00B56343">
              <w:rPr>
                <w:rStyle w:val="rynqvb"/>
                <w:rFonts w:cs="Times New Roman"/>
                <w:szCs w:val="24"/>
                <w:lang w:val="en"/>
              </w:rPr>
              <w:t>patients</w:t>
            </w:r>
            <w:r w:rsidRPr="00B56343">
              <w:rPr>
                <w:rStyle w:val="rynqvb"/>
                <w:rFonts w:cs="Times New Roman"/>
                <w:szCs w:val="24"/>
              </w:rPr>
              <w:t>)</w:t>
            </w:r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i/>
                <w:szCs w:val="24"/>
                <w:lang w:val="en-US"/>
              </w:rPr>
              <w:t>HLA-DRB4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B56343">
              <w:rPr>
                <w:rFonts w:cs="Times New Roman"/>
                <w:i/>
                <w:szCs w:val="24"/>
                <w:lang w:val="en-US"/>
              </w:rPr>
              <w:t>HLA-DRB3;</w:t>
            </w:r>
          </w:p>
          <w:p w:rsidR="00703FC2" w:rsidRPr="00B56343" w:rsidRDefault="00427649" w:rsidP="00C45461">
            <w:pPr>
              <w:pStyle w:val="a3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>
              <w:rPr>
                <w:rFonts w:cs="Times New Roman"/>
                <w:i/>
                <w:szCs w:val="24"/>
                <w:lang w:val="en-US"/>
              </w:rPr>
              <w:t>HLA-DRB3-</w:t>
            </w:r>
            <w:bookmarkStart w:id="0" w:name="_GoBack"/>
            <w:bookmarkEnd w:id="0"/>
            <w:r w:rsidR="00703FC2" w:rsidRPr="00B56343">
              <w:rPr>
                <w:rFonts w:cs="Times New Roman"/>
                <w:i/>
                <w:szCs w:val="24"/>
                <w:lang w:val="en-US"/>
              </w:rPr>
              <w:t>DRB1*12;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i/>
                <w:szCs w:val="24"/>
                <w:lang w:val="en-US"/>
              </w:rPr>
              <w:t>HLA-DRB3-DRB1*13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[15]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ОЛЛ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ALL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Русские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Russians</w:t>
            </w:r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i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 xml:space="preserve">HLA-Cw6; HLA-Cw7; </w:t>
            </w:r>
            <w:r w:rsidRPr="00B56343">
              <w:rPr>
                <w:rFonts w:cs="Times New Roman"/>
                <w:i/>
                <w:szCs w:val="24"/>
                <w:lang w:val="en-US"/>
              </w:rPr>
              <w:t xml:space="preserve">HLA-DRB1*11; 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i/>
                <w:szCs w:val="24"/>
                <w:lang w:val="en-US"/>
              </w:rPr>
              <w:t>HLA-DQB1*03:01; HLA-DQB1*05:03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Style w:val="rynqvb"/>
                <w:rFonts w:cs="Times New Roman"/>
                <w:szCs w:val="24"/>
                <w:lang w:val="en-US"/>
              </w:rPr>
            </w:pPr>
            <w:r w:rsidRPr="00B56343">
              <w:rPr>
                <w:rStyle w:val="rynqvb"/>
                <w:rFonts w:cs="Times New Roman"/>
                <w:szCs w:val="24"/>
                <w:lang w:val="en-US"/>
              </w:rPr>
              <w:t xml:space="preserve">HLA-Cw1; HLA-Cw3; HLA-Cw4; 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i/>
                <w:szCs w:val="24"/>
                <w:lang w:val="en-US"/>
              </w:rPr>
              <w:t>HLA-DRB1*01</w:t>
            </w:r>
            <w:r w:rsidRPr="00B56343">
              <w:rPr>
                <w:rFonts w:cs="Times New Roman"/>
                <w:szCs w:val="24"/>
                <w:lang w:val="en-US"/>
              </w:rPr>
              <w:t>;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Style w:val="rynqvb"/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i/>
                <w:szCs w:val="24"/>
                <w:lang w:val="en-US"/>
              </w:rPr>
              <w:t>HLA-DRB1*12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B56343">
              <w:rPr>
                <w:rFonts w:eastAsia="Times New Roman" w:cs="Times New Roman"/>
                <w:szCs w:val="24"/>
                <w:lang w:val="en-US" w:eastAsia="ru-RU"/>
              </w:rPr>
              <w:t>[9]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ОМЛ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AML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Мексиканцы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Mexicans</w:t>
            </w:r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</w:rPr>
              <w:t>Не обнаружены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i/>
                <w:szCs w:val="24"/>
              </w:rPr>
              <w:t>HLA-B*40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eastAsia="Times New Roman" w:cs="Times New Roman"/>
                <w:szCs w:val="24"/>
                <w:lang w:val="en-US" w:eastAsia="ru-RU"/>
              </w:rPr>
              <w:t>[17]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ОМЛ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AML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Турки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Turks</w:t>
            </w:r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i/>
                <w:szCs w:val="24"/>
              </w:rPr>
              <w:t>HLA-A*03;</w:t>
            </w:r>
            <w:r w:rsidRPr="00B56343">
              <w:rPr>
                <w:rFonts w:cs="Times New Roman"/>
                <w:szCs w:val="24"/>
              </w:rPr>
              <w:t xml:space="preserve"> </w:t>
            </w:r>
            <w:r w:rsidRPr="00B56343">
              <w:rPr>
                <w:rFonts w:cs="Times New Roman"/>
                <w:i/>
                <w:szCs w:val="24"/>
                <w:lang w:val="en-US"/>
              </w:rPr>
              <w:t>HLA</w:t>
            </w:r>
            <w:r w:rsidRPr="00B56343">
              <w:rPr>
                <w:rFonts w:cs="Times New Roman"/>
                <w:i/>
                <w:szCs w:val="24"/>
              </w:rPr>
              <w:t>-B*51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i/>
                <w:szCs w:val="24"/>
              </w:rPr>
              <w:t>A*02-B*39-DRB1*16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[25]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ОМЛ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AML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Иранцы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Iranians</w:t>
            </w:r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</w:rPr>
              <w:t>Не обнаружены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eastAsia="Times New Roman" w:cs="Times New Roman"/>
                <w:i/>
                <w:szCs w:val="24"/>
                <w:lang w:eastAsia="ru-RU"/>
              </w:rPr>
              <w:t>HLA-DQB1*02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Style w:val="text"/>
                <w:rFonts w:cs="Times New Roman"/>
                <w:szCs w:val="24"/>
              </w:rPr>
              <w:t>[18]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ОМЛ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AML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Бразильцы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Brazilians</w:t>
            </w:r>
          </w:p>
        </w:tc>
        <w:tc>
          <w:tcPr>
            <w:tcW w:w="2535" w:type="dxa"/>
          </w:tcPr>
          <w:p w:rsidR="00703FC2" w:rsidRPr="00703FC2" w:rsidRDefault="00703FC2" w:rsidP="00C45461">
            <w:pPr>
              <w:pStyle w:val="a3"/>
              <w:ind w:left="0"/>
              <w:jc w:val="center"/>
              <w:rPr>
                <w:rFonts w:eastAsia="Times New Roman" w:cs="Times New Roman"/>
                <w:i/>
                <w:szCs w:val="24"/>
                <w:lang w:val="en-US" w:eastAsia="ru-RU"/>
              </w:rPr>
            </w:pPr>
            <w:r w:rsidRPr="00703FC2">
              <w:rPr>
                <w:rFonts w:eastAsia="Times New Roman" w:cs="Times New Roman"/>
                <w:i/>
                <w:szCs w:val="24"/>
                <w:lang w:val="en-US" w:eastAsia="ru-RU"/>
              </w:rPr>
              <w:t>HLA-DRB1*07;</w:t>
            </w:r>
          </w:p>
          <w:p w:rsidR="00703FC2" w:rsidRPr="00703FC2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703FC2">
              <w:rPr>
                <w:rFonts w:eastAsia="Times New Roman" w:cs="Times New Roman"/>
                <w:i/>
                <w:szCs w:val="24"/>
                <w:lang w:val="en-US" w:eastAsia="ru-RU"/>
              </w:rPr>
              <w:t>HLA-DRB1*07-DQB1*02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eastAsia="Times New Roman" w:cs="Times New Roman"/>
                <w:i/>
                <w:szCs w:val="24"/>
                <w:lang w:eastAsia="ru-RU"/>
              </w:rPr>
              <w:t>HLA-DQB1*04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eastAsia="Times New Roman" w:cs="Times New Roman"/>
                <w:szCs w:val="24"/>
                <w:lang w:val="en-US" w:eastAsia="ru-RU"/>
              </w:rPr>
              <w:t>[22]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ОМЛ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u w:val="single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AML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Русские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u w:val="single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Russians</w:t>
            </w:r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u w:val="single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 xml:space="preserve">HLA-B45; HLA-Cw7; </w:t>
            </w:r>
            <w:r w:rsidRPr="00B56343">
              <w:rPr>
                <w:rFonts w:cs="Times New Roman"/>
                <w:i/>
                <w:szCs w:val="24"/>
                <w:lang w:val="en-US"/>
              </w:rPr>
              <w:t>HLA-DRB1*11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 xml:space="preserve">HLA-A25; HLA-A26; HLA-B44; HLA-Cw4; HLA-Cw5; 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i/>
                <w:szCs w:val="24"/>
                <w:lang w:val="en-US"/>
              </w:rPr>
              <w:t>HLA-DRB1*01</w:t>
            </w:r>
            <w:r w:rsidRPr="00B56343">
              <w:rPr>
                <w:rFonts w:cs="Times New Roman"/>
                <w:szCs w:val="24"/>
                <w:lang w:val="en-US"/>
              </w:rPr>
              <w:t xml:space="preserve">; 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i/>
                <w:szCs w:val="24"/>
                <w:lang w:val="en-US"/>
              </w:rPr>
              <w:t>HLA-DRB1*09</w:t>
            </w:r>
            <w:r w:rsidRPr="00B56343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[9]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ОМЛ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AML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 xml:space="preserve">Турки (пациенты </w:t>
            </w:r>
            <w:r w:rsidRPr="00B56343">
              <w:rPr>
                <w:rFonts w:cs="Times New Roman"/>
                <w:szCs w:val="24"/>
              </w:rPr>
              <w:lastRenderedPageBreak/>
              <w:t>детского возраста)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Turks</w:t>
            </w:r>
            <w:r w:rsidRPr="00B56343">
              <w:rPr>
                <w:rStyle w:val="rynqvb"/>
                <w:rFonts w:cs="Times New Roman"/>
                <w:szCs w:val="24"/>
              </w:rPr>
              <w:t xml:space="preserve"> (</w:t>
            </w:r>
            <w:r w:rsidRPr="00B56343">
              <w:rPr>
                <w:rStyle w:val="rynqvb"/>
                <w:rFonts w:cs="Times New Roman"/>
                <w:szCs w:val="24"/>
                <w:lang w:val="en"/>
              </w:rPr>
              <w:t>childhood</w:t>
            </w:r>
            <w:r w:rsidRPr="00B56343">
              <w:rPr>
                <w:rStyle w:val="rynqvb"/>
                <w:rFonts w:cs="Times New Roman"/>
                <w:szCs w:val="24"/>
              </w:rPr>
              <w:t xml:space="preserve"> </w:t>
            </w:r>
            <w:r w:rsidRPr="00B56343">
              <w:rPr>
                <w:rStyle w:val="rynqvb"/>
                <w:rFonts w:cs="Times New Roman"/>
                <w:szCs w:val="24"/>
                <w:lang w:val="en"/>
              </w:rPr>
              <w:t>patients</w:t>
            </w:r>
            <w:r w:rsidRPr="00B56343">
              <w:rPr>
                <w:rStyle w:val="rynqvb"/>
                <w:rFonts w:cs="Times New Roman"/>
                <w:szCs w:val="24"/>
              </w:rPr>
              <w:t>)</w:t>
            </w:r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i/>
                <w:szCs w:val="24"/>
                <w:lang w:val="en-US"/>
              </w:rPr>
              <w:lastRenderedPageBreak/>
              <w:t>HLA-DRB4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B56343">
              <w:rPr>
                <w:rFonts w:cs="Times New Roman"/>
                <w:i/>
                <w:szCs w:val="24"/>
                <w:lang w:val="en-US"/>
              </w:rPr>
              <w:t xml:space="preserve">HLA-DRB3 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[15]</w:t>
            </w:r>
          </w:p>
        </w:tc>
      </w:tr>
      <w:tr w:rsidR="00703FC2" w:rsidRPr="00B56343" w:rsidTr="00C45461">
        <w:trPr>
          <w:jc w:val="center"/>
        </w:trPr>
        <w:tc>
          <w:tcPr>
            <w:tcW w:w="1495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lastRenderedPageBreak/>
              <w:t>ОМЛ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AML</w:t>
            </w:r>
          </w:p>
        </w:tc>
        <w:tc>
          <w:tcPr>
            <w:tcW w:w="1780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Fonts w:cs="Times New Roman"/>
                <w:szCs w:val="24"/>
              </w:rPr>
              <w:t>Китайцы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szCs w:val="24"/>
                <w:lang w:val="en"/>
              </w:rPr>
              <w:t>Chinese</w:t>
            </w:r>
          </w:p>
        </w:tc>
        <w:tc>
          <w:tcPr>
            <w:tcW w:w="2535" w:type="dxa"/>
          </w:tcPr>
          <w:p w:rsidR="00703FC2" w:rsidRPr="00B56343" w:rsidRDefault="00703FC2" w:rsidP="00C45461">
            <w:pPr>
              <w:pStyle w:val="a3"/>
              <w:ind w:left="0"/>
              <w:jc w:val="center"/>
              <w:rPr>
                <w:rStyle w:val="rynqvb"/>
                <w:rFonts w:cs="Times New Roman"/>
                <w:szCs w:val="24"/>
                <w:lang w:val="en-US"/>
              </w:rPr>
            </w:pPr>
            <w:r w:rsidRPr="00B56343">
              <w:rPr>
                <w:rStyle w:val="rynqvb"/>
                <w:rFonts w:cs="Times New Roman"/>
                <w:szCs w:val="24"/>
                <w:lang w:val="en-US"/>
              </w:rPr>
              <w:t xml:space="preserve">HLA-DP (rs3077 </w:t>
            </w:r>
            <w:r w:rsidRPr="00B56343">
              <w:rPr>
                <w:rStyle w:val="rynqvb"/>
                <w:rFonts w:cs="Times New Roman"/>
                <w:szCs w:val="24"/>
              </w:rPr>
              <w:t>и</w:t>
            </w:r>
            <w:r w:rsidRPr="00B56343">
              <w:rPr>
                <w:rStyle w:val="rynqvb"/>
                <w:rFonts w:cs="Times New Roman"/>
                <w:szCs w:val="24"/>
                <w:lang w:val="en-US"/>
              </w:rPr>
              <w:t xml:space="preserve"> rs9277535)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B56343">
              <w:rPr>
                <w:rStyle w:val="rynqvb"/>
                <w:rFonts w:cs="Times New Roman"/>
                <w:szCs w:val="24"/>
              </w:rPr>
              <w:t>HLA-DQ (rs7453920)</w:t>
            </w:r>
          </w:p>
        </w:tc>
        <w:tc>
          <w:tcPr>
            <w:tcW w:w="2832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</w:rPr>
              <w:t>Не обнаружены</w:t>
            </w:r>
          </w:p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Not detected</w:t>
            </w:r>
          </w:p>
        </w:tc>
        <w:tc>
          <w:tcPr>
            <w:tcW w:w="986" w:type="dxa"/>
          </w:tcPr>
          <w:p w:rsidR="00703FC2" w:rsidRPr="00B56343" w:rsidRDefault="00703FC2" w:rsidP="00C45461">
            <w:pPr>
              <w:pStyle w:val="a3"/>
              <w:spacing w:after="0" w:line="240" w:lineRule="auto"/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 w:rsidRPr="00B56343">
              <w:rPr>
                <w:rFonts w:cs="Times New Roman"/>
                <w:szCs w:val="24"/>
                <w:lang w:val="en-US"/>
              </w:rPr>
              <w:t>[11]</w:t>
            </w:r>
          </w:p>
        </w:tc>
      </w:tr>
    </w:tbl>
    <w:p w:rsidR="00876255" w:rsidRDefault="00876255"/>
    <w:sectPr w:rsidR="00876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0A1"/>
    <w:rsid w:val="00427649"/>
    <w:rsid w:val="00703FC2"/>
    <w:rsid w:val="00876255"/>
    <w:rsid w:val="008E6104"/>
    <w:rsid w:val="00EA50A1"/>
    <w:rsid w:val="00FC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83DED"/>
  <w15:chartTrackingRefBased/>
  <w15:docId w15:val="{1C4E06FB-EE75-4337-9526-45A2E335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703FC2"/>
  </w:style>
  <w:style w:type="paragraph" w:styleId="a3">
    <w:name w:val="List Paragraph"/>
    <w:basedOn w:val="a"/>
    <w:qFormat/>
    <w:rsid w:val="00703FC2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text">
    <w:name w:val="text"/>
    <w:basedOn w:val="a0"/>
    <w:rsid w:val="00703FC2"/>
  </w:style>
  <w:style w:type="character" w:customStyle="1" w:styleId="ypks7kbdpwfgdykd3qb9">
    <w:name w:val="ypks7kbdpwfgdykd3qb9"/>
    <w:basedOn w:val="a0"/>
    <w:rsid w:val="00703FC2"/>
  </w:style>
  <w:style w:type="table" w:styleId="a4">
    <w:name w:val="Table Grid"/>
    <w:basedOn w:val="a1"/>
    <w:uiPriority w:val="39"/>
    <w:rsid w:val="0070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135">
    <w:name w:val="ListLabel 135"/>
    <w:qFormat/>
    <w:rsid w:val="00703FC2"/>
    <w:rPr>
      <w:rFonts w:ascii="Times New Roman" w:eastAsia="Franklin Gothic Demi" w:hAnsi="Times New Roman" w:cs="Times New Roman"/>
      <w:color w:val="000000"/>
      <w:sz w:val="28"/>
      <w:szCs w:val="28"/>
      <w:u w:val="no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1356</Characters>
  <Application>Microsoft Office Word</Application>
  <DocSecurity>0</DocSecurity>
  <Lines>11</Lines>
  <Paragraphs>3</Paragraphs>
  <ScaleCrop>false</ScaleCrop>
  <Company>АО ЛОЭСК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Елена Витальевна</dc:creator>
  <cp:keywords/>
  <dc:description/>
  <cp:lastModifiedBy>Кузьмич Елена Витальевна</cp:lastModifiedBy>
  <cp:revision>6</cp:revision>
  <dcterms:created xsi:type="dcterms:W3CDTF">2026-01-19T11:01:00Z</dcterms:created>
  <dcterms:modified xsi:type="dcterms:W3CDTF">2026-01-19T11:05:00Z</dcterms:modified>
</cp:coreProperties>
</file>